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79A" w:rsidRDefault="00FF341A">
      <w:pPr>
        <w:rPr>
          <w:rFonts w:hint="eastAsia"/>
        </w:rPr>
      </w:pPr>
      <w:bookmarkStart w:id="0" w:name="_GoBack"/>
      <w:r w:rsidRPr="00FF341A">
        <w:rPr>
          <w:rFonts w:hint="eastAsia"/>
        </w:rPr>
        <w:t>【正向行為支持】工作坊</w:t>
      </w:r>
    </w:p>
    <w:tbl>
      <w:tblPr>
        <w:tblW w:w="9600" w:type="dxa"/>
        <w:tblCellSpacing w:w="12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06"/>
        <w:gridCol w:w="3336"/>
        <w:gridCol w:w="1881"/>
        <w:gridCol w:w="3277"/>
      </w:tblGrid>
      <w:tr w:rsidR="00FF341A" w:rsidRPr="00FF341A" w:rsidTr="00FF341A">
        <w:trPr>
          <w:tblCellSpacing w:w="12" w:type="dxa"/>
        </w:trPr>
        <w:tc>
          <w:tcPr>
            <w:tcW w:w="13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DCCBB"/>
            <w:vAlign w:val="center"/>
            <w:hideMark/>
          </w:tcPr>
          <w:bookmarkEnd w:id="0"/>
          <w:p w:rsidR="00FF341A" w:rsidRPr="00FF341A" w:rsidRDefault="00FF341A" w:rsidP="00FF341A">
            <w:pPr>
              <w:widowControl/>
              <w:spacing w:after="15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FF341A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編號</w:t>
            </w:r>
          </w:p>
        </w:tc>
        <w:tc>
          <w:tcPr>
            <w:tcW w:w="2400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41A" w:rsidRPr="00FF341A" w:rsidRDefault="00FF341A" w:rsidP="00FF341A">
            <w:pPr>
              <w:widowControl/>
              <w:spacing w:after="150"/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FF341A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10642435</w:t>
            </w:r>
          </w:p>
        </w:tc>
      </w:tr>
      <w:tr w:rsidR="00FF341A" w:rsidRPr="00FF341A" w:rsidTr="00FF341A">
        <w:trPr>
          <w:tblCellSpacing w:w="12" w:type="dxa"/>
        </w:trPr>
        <w:tc>
          <w:tcPr>
            <w:tcW w:w="13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EDDCC"/>
            <w:vAlign w:val="center"/>
            <w:hideMark/>
          </w:tcPr>
          <w:p w:rsidR="00FF341A" w:rsidRPr="00FF341A" w:rsidRDefault="00FF341A" w:rsidP="00FF341A">
            <w:pPr>
              <w:widowControl/>
              <w:spacing w:after="15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FF341A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主旨</w:t>
            </w:r>
          </w:p>
        </w:tc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41A" w:rsidRPr="00FF341A" w:rsidRDefault="00FF341A" w:rsidP="00FF341A">
            <w:pPr>
              <w:widowControl/>
              <w:spacing w:after="150"/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FF341A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本縣辦理【正向行為支持】工作坊，檢附實施計畫乙份（如附件），請鼓勵教師及家長參加，請</w:t>
            </w:r>
            <w:r w:rsidRPr="00FF341A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 xml:space="preserve"> </w:t>
            </w:r>
            <w:r w:rsidRPr="00FF341A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查照。</w:t>
            </w:r>
          </w:p>
        </w:tc>
      </w:tr>
      <w:tr w:rsidR="00FF341A" w:rsidRPr="00FF341A" w:rsidTr="00FF341A">
        <w:trPr>
          <w:tblCellSpacing w:w="12" w:type="dxa"/>
        </w:trPr>
        <w:tc>
          <w:tcPr>
            <w:tcW w:w="13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DCCBB"/>
            <w:vAlign w:val="center"/>
            <w:hideMark/>
          </w:tcPr>
          <w:p w:rsidR="00FF341A" w:rsidRPr="00FF341A" w:rsidRDefault="00FF341A" w:rsidP="00FF341A">
            <w:pPr>
              <w:widowControl/>
              <w:spacing w:after="15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FF341A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公告類別</w:t>
            </w:r>
          </w:p>
        </w:tc>
        <w:tc>
          <w:tcPr>
            <w:tcW w:w="2400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41A" w:rsidRPr="00FF341A" w:rsidRDefault="00FF341A" w:rsidP="00FF341A">
            <w:pPr>
              <w:widowControl/>
              <w:spacing w:after="150"/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FF341A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行政公告</w:t>
            </w:r>
          </w:p>
        </w:tc>
      </w:tr>
      <w:tr w:rsidR="00FF341A" w:rsidRPr="00FF341A" w:rsidTr="00FF341A">
        <w:trPr>
          <w:tblCellSpacing w:w="12" w:type="dxa"/>
        </w:trPr>
        <w:tc>
          <w:tcPr>
            <w:tcW w:w="13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EDDCC"/>
            <w:vAlign w:val="center"/>
            <w:hideMark/>
          </w:tcPr>
          <w:p w:rsidR="00FF341A" w:rsidRPr="00FF341A" w:rsidRDefault="00FF341A" w:rsidP="00FF341A">
            <w:pPr>
              <w:widowControl/>
              <w:spacing w:after="15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FF341A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發佈單位</w:t>
            </w:r>
          </w:p>
        </w:tc>
        <w:tc>
          <w:tcPr>
            <w:tcW w:w="24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41A" w:rsidRPr="00FF341A" w:rsidRDefault="00FF341A" w:rsidP="00FF341A">
            <w:pPr>
              <w:widowControl/>
              <w:spacing w:after="150"/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FF341A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特教科</w:t>
            </w:r>
          </w:p>
        </w:tc>
        <w:tc>
          <w:tcPr>
            <w:tcW w:w="13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EDDCC"/>
            <w:vAlign w:val="center"/>
            <w:hideMark/>
          </w:tcPr>
          <w:p w:rsidR="00FF341A" w:rsidRPr="00FF341A" w:rsidRDefault="00FF341A" w:rsidP="00FF341A">
            <w:pPr>
              <w:widowControl/>
              <w:spacing w:after="15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FF341A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發佈人</w:t>
            </w:r>
          </w:p>
        </w:tc>
        <w:tc>
          <w:tcPr>
            <w:tcW w:w="24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41A" w:rsidRPr="00FF341A" w:rsidRDefault="00FF341A" w:rsidP="00FF341A">
            <w:pPr>
              <w:widowControl/>
              <w:spacing w:after="150"/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FF341A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許培英</w:t>
            </w:r>
          </w:p>
        </w:tc>
      </w:tr>
      <w:tr w:rsidR="00FF341A" w:rsidRPr="00FF341A" w:rsidTr="00FF341A">
        <w:trPr>
          <w:tblCellSpacing w:w="12" w:type="dxa"/>
        </w:trPr>
        <w:tc>
          <w:tcPr>
            <w:tcW w:w="13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DCCBB"/>
            <w:vAlign w:val="center"/>
            <w:hideMark/>
          </w:tcPr>
          <w:p w:rsidR="00FF341A" w:rsidRPr="00FF341A" w:rsidRDefault="00FF341A" w:rsidP="00FF341A">
            <w:pPr>
              <w:widowControl/>
              <w:spacing w:after="15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FF341A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發佈時間</w:t>
            </w:r>
          </w:p>
        </w:tc>
        <w:tc>
          <w:tcPr>
            <w:tcW w:w="2400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41A" w:rsidRPr="00FF341A" w:rsidRDefault="00FF341A" w:rsidP="00FF341A">
            <w:pPr>
              <w:widowControl/>
              <w:spacing w:after="150"/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FF341A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2017/02/06</w:t>
            </w:r>
          </w:p>
        </w:tc>
      </w:tr>
      <w:tr w:rsidR="00FF341A" w:rsidRPr="00FF341A" w:rsidTr="00FF341A">
        <w:trPr>
          <w:tblCellSpacing w:w="12" w:type="dxa"/>
        </w:trPr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EDDCC"/>
            <w:vAlign w:val="center"/>
            <w:hideMark/>
          </w:tcPr>
          <w:p w:rsidR="00FF341A" w:rsidRPr="00FF341A" w:rsidRDefault="00FF341A" w:rsidP="00FF341A">
            <w:pPr>
              <w:widowControl/>
              <w:spacing w:after="15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FF341A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公告內容</w:t>
            </w:r>
          </w:p>
        </w:tc>
      </w:tr>
      <w:tr w:rsidR="00FF341A" w:rsidRPr="00FF341A" w:rsidTr="00FF341A">
        <w:trPr>
          <w:tblCellSpacing w:w="12" w:type="dxa"/>
        </w:trPr>
        <w:tc>
          <w:tcPr>
            <w:tcW w:w="0" w:type="auto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41A" w:rsidRPr="00FF341A" w:rsidRDefault="00FF341A" w:rsidP="00FF341A">
            <w:pPr>
              <w:widowControl/>
              <w:spacing w:after="150"/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FF341A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 xml:space="preserve">　</w:t>
            </w:r>
            <w:r w:rsidRPr="00FF341A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br/>
            </w:r>
            <w:r w:rsidRPr="00FF341A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一、時間：</w:t>
            </w:r>
            <w:r w:rsidRPr="00FF341A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106</w:t>
            </w:r>
            <w:r w:rsidRPr="00FF341A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年</w:t>
            </w:r>
            <w:r w:rsidRPr="00FF341A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04</w:t>
            </w:r>
            <w:r w:rsidRPr="00FF341A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月</w:t>
            </w:r>
            <w:r w:rsidRPr="00FF341A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11</w:t>
            </w:r>
            <w:r w:rsidRPr="00FF341A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日、</w:t>
            </w:r>
            <w:r w:rsidRPr="00FF341A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05</w:t>
            </w:r>
            <w:r w:rsidRPr="00FF341A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月</w:t>
            </w:r>
            <w:r w:rsidRPr="00FF341A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02</w:t>
            </w:r>
            <w:r w:rsidRPr="00FF341A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日、</w:t>
            </w:r>
            <w:r w:rsidRPr="00FF341A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05</w:t>
            </w:r>
            <w:r w:rsidRPr="00FF341A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月</w:t>
            </w:r>
            <w:r w:rsidRPr="00FF341A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23</w:t>
            </w:r>
            <w:r w:rsidRPr="00FF341A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日共</w:t>
            </w:r>
            <w:r w:rsidRPr="00FF341A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3</w:t>
            </w:r>
            <w:proofErr w:type="gramStart"/>
            <w:r w:rsidRPr="00FF341A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週</w:t>
            </w:r>
            <w:proofErr w:type="gramEnd"/>
            <w:r w:rsidRPr="00FF341A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週二全天。</w:t>
            </w:r>
            <w:r w:rsidRPr="00FF341A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br/>
            </w:r>
            <w:r w:rsidRPr="00FF341A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二、地點：彰化縣特殊教育資源中心</w:t>
            </w:r>
            <w:r w:rsidRPr="00FF341A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6</w:t>
            </w:r>
            <w:r w:rsidRPr="00FF341A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樓（彰化市泰和路</w:t>
            </w:r>
            <w:r w:rsidRPr="00FF341A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2</w:t>
            </w:r>
            <w:r w:rsidRPr="00FF341A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段</w:t>
            </w:r>
            <w:r w:rsidRPr="00FF341A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145</w:t>
            </w:r>
            <w:r w:rsidRPr="00FF341A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巷</w:t>
            </w:r>
            <w:r w:rsidRPr="00FF341A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1</w:t>
            </w:r>
            <w:r w:rsidRPr="00FF341A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號）。</w:t>
            </w:r>
            <w:r w:rsidRPr="00FF341A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br/>
            </w:r>
            <w:r w:rsidRPr="00FF341A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三、對象：對本研習課程有興趣的特教教師及家長名額共</w:t>
            </w:r>
            <w:r w:rsidRPr="00FF341A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50</w:t>
            </w:r>
            <w:r w:rsidRPr="00FF341A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人。（每校限一名教師報名）尚有名額再開放自由報名。</w:t>
            </w:r>
            <w:r w:rsidRPr="00FF341A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br/>
            </w:r>
            <w:r w:rsidRPr="00FF341A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四、報名路徑：教育部特殊教育通報網</w:t>
            </w:r>
            <w:proofErr w:type="gramStart"/>
            <w:r w:rsidRPr="00FF341A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─</w:t>
            </w:r>
            <w:proofErr w:type="gramEnd"/>
            <w:r w:rsidRPr="00FF341A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教師研習</w:t>
            </w:r>
            <w:proofErr w:type="gramStart"/>
            <w:r w:rsidRPr="00FF341A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─</w:t>
            </w:r>
            <w:proofErr w:type="gramEnd"/>
            <w:r w:rsidRPr="00FF341A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查詢「彰化縣教育局處研習」</w:t>
            </w:r>
            <w:proofErr w:type="gramStart"/>
            <w:r w:rsidRPr="00FF341A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─</w:t>
            </w:r>
            <w:proofErr w:type="gramEnd"/>
            <w:r w:rsidRPr="00FF341A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報名。</w:t>
            </w:r>
            <w:r w:rsidRPr="00FF341A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br/>
            </w:r>
            <w:r w:rsidRPr="00FF341A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五、參加研習人員請准予公（差）假登記，全程參加者核發</w:t>
            </w:r>
            <w:r w:rsidRPr="00FF341A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18</w:t>
            </w:r>
            <w:r w:rsidRPr="00FF341A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小時研習時數。</w:t>
            </w:r>
            <w:r w:rsidRPr="00FF341A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br/>
            </w:r>
            <w:r w:rsidRPr="00FF341A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六、備註：學校服務人員每學年特教相關研習知能研習時數：</w:t>
            </w:r>
            <w:r w:rsidRPr="00FF341A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br/>
            </w:r>
            <w:r w:rsidRPr="00FF341A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（</w:t>
            </w:r>
            <w:r w:rsidRPr="00FF341A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1</w:t>
            </w:r>
            <w:r w:rsidRPr="00FF341A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）每位校長每學年至少應有</w:t>
            </w:r>
            <w:r w:rsidRPr="00FF341A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3</w:t>
            </w:r>
            <w:r w:rsidRPr="00FF341A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小時之特教相關知能研習時數。</w:t>
            </w:r>
            <w:r w:rsidRPr="00FF341A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br/>
            </w:r>
            <w:r w:rsidRPr="00FF341A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（</w:t>
            </w:r>
            <w:r w:rsidRPr="00FF341A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2</w:t>
            </w:r>
            <w:r w:rsidRPr="00FF341A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）每位普通班教師每學年至少應有</w:t>
            </w:r>
            <w:r w:rsidRPr="00FF341A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3</w:t>
            </w:r>
            <w:r w:rsidRPr="00FF341A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小時之特教相關知能研習時數。</w:t>
            </w:r>
            <w:r w:rsidRPr="00FF341A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br/>
            </w:r>
            <w:r w:rsidRPr="00FF341A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（</w:t>
            </w:r>
            <w:r w:rsidRPr="00FF341A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3</w:t>
            </w:r>
            <w:r w:rsidRPr="00FF341A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）每位特殊教育教師每學年至少應有</w:t>
            </w:r>
            <w:r w:rsidRPr="00FF341A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18</w:t>
            </w:r>
            <w:r w:rsidRPr="00FF341A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小時之特教相關知能研習時數。</w:t>
            </w:r>
            <w:r w:rsidRPr="00FF341A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br/>
            </w:r>
            <w:r w:rsidRPr="00FF341A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（</w:t>
            </w:r>
            <w:r w:rsidRPr="00FF341A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4</w:t>
            </w:r>
            <w:r w:rsidRPr="00FF341A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）每</w:t>
            </w:r>
            <w:proofErr w:type="gramStart"/>
            <w:r w:rsidRPr="00FF341A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位心評</w:t>
            </w:r>
            <w:proofErr w:type="gramEnd"/>
            <w:r w:rsidRPr="00FF341A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人員學年至少應有</w:t>
            </w:r>
            <w:r w:rsidRPr="00FF341A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18</w:t>
            </w:r>
            <w:r w:rsidRPr="00FF341A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小時</w:t>
            </w:r>
            <w:proofErr w:type="gramStart"/>
            <w:r w:rsidRPr="00FF341A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之心評相關</w:t>
            </w:r>
            <w:proofErr w:type="gramEnd"/>
            <w:r w:rsidRPr="00FF341A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研習時數。</w:t>
            </w:r>
            <w:r w:rsidRPr="00FF341A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br/>
            </w:r>
            <w:r w:rsidRPr="00FF341A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（</w:t>
            </w:r>
            <w:r w:rsidRPr="00FF341A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5</w:t>
            </w:r>
            <w:r w:rsidRPr="00FF341A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）每位特教專業人員近</w:t>
            </w:r>
            <w:r w:rsidRPr="00FF341A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3</w:t>
            </w:r>
            <w:r w:rsidRPr="00FF341A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年內參加特教相關研習至少</w:t>
            </w:r>
            <w:r w:rsidRPr="00FF341A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18</w:t>
            </w:r>
            <w:r w:rsidRPr="00FF341A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小時之特教相關知能研習時數。</w:t>
            </w:r>
            <w:r w:rsidRPr="00FF341A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br/>
            </w:r>
            <w:r w:rsidRPr="00FF341A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（</w:t>
            </w:r>
            <w:r w:rsidRPr="00FF341A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6</w:t>
            </w:r>
            <w:r w:rsidRPr="00FF341A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）每位教師助理員每學年至少應有</w:t>
            </w:r>
            <w:r w:rsidRPr="00FF341A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9</w:t>
            </w:r>
            <w:r w:rsidRPr="00FF341A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小時之特教相關知能研習時數。</w:t>
            </w:r>
          </w:p>
        </w:tc>
      </w:tr>
      <w:tr w:rsidR="00FF341A" w:rsidRPr="00FF341A" w:rsidTr="00FF341A">
        <w:trPr>
          <w:tblCellSpacing w:w="12" w:type="dxa"/>
        </w:trPr>
        <w:tc>
          <w:tcPr>
            <w:tcW w:w="13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EEDDCC"/>
            <w:vAlign w:val="center"/>
            <w:hideMark/>
          </w:tcPr>
          <w:p w:rsidR="00FF341A" w:rsidRPr="00FF341A" w:rsidRDefault="00FF341A" w:rsidP="00FF341A">
            <w:pPr>
              <w:widowControl/>
              <w:spacing w:after="15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FF341A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相關檔案</w:t>
            </w:r>
          </w:p>
        </w:tc>
        <w:tc>
          <w:tcPr>
            <w:tcW w:w="2400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41A" w:rsidRPr="00FF341A" w:rsidRDefault="00FF341A" w:rsidP="00FF341A">
            <w:pPr>
              <w:widowControl/>
              <w:spacing w:after="150"/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</w:pPr>
            <w:hyperlink r:id="rId5" w:history="1">
              <w:r w:rsidRPr="00FF341A">
                <w:rPr>
                  <w:rFonts w:ascii="Times New Roman" w:eastAsia="新細明體" w:hAnsi="Times New Roman" w:cs="Times New Roman"/>
                  <w:color w:val="0000FF"/>
                  <w:kern w:val="0"/>
                  <w:sz w:val="23"/>
                  <w:szCs w:val="23"/>
                  <w:u w:val="single"/>
                </w:rPr>
                <w:t>undefine1702061536.doc</w:t>
              </w:r>
            </w:hyperlink>
          </w:p>
        </w:tc>
      </w:tr>
      <w:tr w:rsidR="00FF341A" w:rsidRPr="00FF341A" w:rsidTr="00FF341A">
        <w:trPr>
          <w:tblCellSpacing w:w="12" w:type="dxa"/>
        </w:trPr>
        <w:tc>
          <w:tcPr>
            <w:tcW w:w="132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DDCCBB"/>
            <w:vAlign w:val="center"/>
            <w:hideMark/>
          </w:tcPr>
          <w:p w:rsidR="00FF341A" w:rsidRPr="00FF341A" w:rsidRDefault="00FF341A" w:rsidP="00FF341A">
            <w:pPr>
              <w:widowControl/>
              <w:spacing w:after="150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FF341A"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  <w:t>網站連結</w:t>
            </w:r>
          </w:p>
        </w:tc>
        <w:tc>
          <w:tcPr>
            <w:tcW w:w="2400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FF341A" w:rsidRPr="00FF341A" w:rsidRDefault="00FF341A" w:rsidP="00FF341A">
            <w:pPr>
              <w:widowControl/>
              <w:spacing w:after="150"/>
              <w:rPr>
                <w:rFonts w:ascii="Times New Roman" w:eastAsia="新細明體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</w:tr>
    </w:tbl>
    <w:p w:rsidR="00FF341A" w:rsidRPr="00FF341A" w:rsidRDefault="00FF341A" w:rsidP="00FF341A">
      <w:pPr>
        <w:widowControl/>
        <w:jc w:val="right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FF341A">
        <w:rPr>
          <w:rFonts w:ascii="新細明體" w:eastAsia="新細明體" w:hAnsi="新細明體" w:cs="Times New Roman"/>
          <w:color w:val="000000"/>
          <w:kern w:val="0"/>
          <w:sz w:val="20"/>
          <w:szCs w:val="20"/>
        </w:rPr>
        <w:t>特教科　許培英　發佈時間：2017-02-06 20:56:04</w:t>
      </w:r>
    </w:p>
    <w:p w:rsidR="00FF341A" w:rsidRPr="00FF341A" w:rsidRDefault="00FF341A"/>
    <w:sectPr w:rsidR="00FF341A" w:rsidRPr="00FF34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41A"/>
    <w:rsid w:val="0016679A"/>
    <w:rsid w:val="00FF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2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e.chc.edu.tw/sub/administration/upfile/undefine170206153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陳美娟</dc:creator>
  <cp:lastModifiedBy>陳美娟</cp:lastModifiedBy>
  <cp:revision>1</cp:revision>
  <dcterms:created xsi:type="dcterms:W3CDTF">2017-02-08T00:01:00Z</dcterms:created>
  <dcterms:modified xsi:type="dcterms:W3CDTF">2017-02-08T00:02:00Z</dcterms:modified>
</cp:coreProperties>
</file>