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3E" w:rsidRPr="004878B4" w:rsidRDefault="004878B4">
      <w:pPr>
        <w:rPr>
          <w:rFonts w:hint="eastAsia"/>
          <w:b/>
          <w:color w:val="000000" w:themeColor="text1"/>
          <w:sz w:val="28"/>
          <w:szCs w:val="28"/>
        </w:rPr>
      </w:pPr>
      <w:r w:rsidRPr="004878B4"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8"/>
        </w:rPr>
        <w:fldChar w:fldCharType="begin"/>
      </w:r>
      <w:r w:rsidRPr="004878B4"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8"/>
        </w:rPr>
        <w:instrText xml:space="preserve"> HYPERLINK "http://law.moj.gov.tw/LawClass/LawContent.aspx?PCODE=D0050181" </w:instrText>
      </w:r>
      <w:r w:rsidRPr="004878B4"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8"/>
        </w:rPr>
        <w:fldChar w:fldCharType="separate"/>
      </w:r>
      <w:r w:rsidRPr="004878B4"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8"/>
        </w:rPr>
        <w:t>兒童及少年高風險家庭通報及協助辦法</w:t>
      </w:r>
      <w:r w:rsidRPr="004878B4"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8"/>
        </w:rPr>
        <w:fldChar w:fldCharType="end"/>
      </w:r>
      <w:r w:rsidRPr="004878B4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>（101.05.30修正）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7252"/>
      </w:tblGrid>
      <w:tr w:rsidR="004878B4" w:rsidRPr="004878B4" w:rsidTr="004878B4">
        <w:trPr>
          <w:jc w:val="center"/>
        </w:trPr>
        <w:tc>
          <w:tcPr>
            <w:tcW w:w="650" w:type="pct"/>
            <w:noWrap/>
            <w:vAlign w:val="center"/>
            <w:hideMark/>
          </w:tcPr>
          <w:p w:rsidR="004878B4" w:rsidRPr="004878B4" w:rsidRDefault="004878B4" w:rsidP="004878B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878B4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  <w:t>名　　稱</w:t>
            </w:r>
          </w:p>
        </w:tc>
        <w:tc>
          <w:tcPr>
            <w:tcW w:w="4350" w:type="pct"/>
            <w:vAlign w:val="center"/>
            <w:hideMark/>
          </w:tcPr>
          <w:p w:rsidR="004878B4" w:rsidRPr="004878B4" w:rsidRDefault="004878B4" w:rsidP="004878B4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hyperlink r:id="rId4" w:history="1">
              <w:r w:rsidRPr="00346F08">
                <w:rPr>
                  <w:rFonts w:ascii="新細明體" w:eastAsia="新細明體" w:hAnsi="新細明體" w:cs="新細明體"/>
                  <w:color w:val="000000" w:themeColor="text1"/>
                  <w:kern w:val="0"/>
                  <w:szCs w:val="24"/>
                  <w:u w:val="single"/>
                </w:rPr>
                <w:t>兒童及少年高風險家庭通報及協助辦法</w:t>
              </w:r>
            </w:hyperlink>
          </w:p>
        </w:tc>
      </w:tr>
      <w:tr w:rsidR="004878B4" w:rsidRPr="004878B4" w:rsidTr="004878B4">
        <w:trPr>
          <w:jc w:val="center"/>
        </w:trPr>
        <w:tc>
          <w:tcPr>
            <w:tcW w:w="650" w:type="pct"/>
            <w:noWrap/>
            <w:vAlign w:val="center"/>
            <w:hideMark/>
          </w:tcPr>
          <w:p w:rsidR="004878B4" w:rsidRPr="004878B4" w:rsidRDefault="004878B4" w:rsidP="004878B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4878B4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  <w:t>發布日期</w:t>
            </w:r>
          </w:p>
        </w:tc>
        <w:tc>
          <w:tcPr>
            <w:tcW w:w="4350" w:type="pct"/>
            <w:vAlign w:val="center"/>
            <w:hideMark/>
          </w:tcPr>
          <w:p w:rsidR="004878B4" w:rsidRPr="004878B4" w:rsidRDefault="004878B4" w:rsidP="004878B4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4878B4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 xml:space="preserve">民國 101 年 05 月 30 日 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5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1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本辦法依兒童及少年福利與權益保障法（以下簡稱本法）第五十四條第三項規定訂定之。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6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本辦法所稱兒童及少年高風險家庭，指因遭遇經濟、教養、婚姻、醫療等問題，致兒童及少年有未獲適當照顧之虞之家庭。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7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3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</w:t>
            </w:r>
            <w:proofErr w:type="gramEnd"/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事人員、社會工作人員、教育人員、保育人員、警察、司法人員、村（里）幹事、村（里）長、公寓大廈管理服務人員及其他執行兒童及少年福利業務人員，於執行業務時知悉有兒童及少年高風險家庭時，應填具通報表以網際網路、電信傳真或其他科技設備傳送等方式通報直轄市、縣（市）主管機關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前項通報內容應載明通報事由、兒童、少年及父母、監護人或主要照顧者基本資料、連絡方式及其他相關資訊。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8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4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直轄市、縣（市）主管機關於知悉或接獲前條通報時，經初步評估符合兒童及少年高風險家庭者，應於知悉或接獲通報時起十日內進行訪視評估，並於一個月內提出評估報告。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9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5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經直轄市、縣（市）主管機關依</w:t>
            </w:r>
            <w:proofErr w:type="gramStart"/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前條訪視</w:t>
            </w:r>
            <w:proofErr w:type="gramEnd"/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評估兒童及少年有未獲適當照顧之虞者，應視個案需求結合社政、警政、教育、戶政、衛生、財政、金融管理、勞政或其他相關機關，提供整合性服務。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前項服務之內容如下：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一、社政：提供關懷訪視、經濟補助、托育補助、社會救助及其他生活輔導服務。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二、警政：提供人身安全維護、觸法預防及失蹤人口協尋。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三、教育：提供就學權益維護與學生輔導及認輔服務。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四、戶政：提供個案身分資料及戶籍資料查詢。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五、衛生：提供心理衛生及就醫服務。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六、財政：提供稅務諮詢服務。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七、金融管理：提供金融機構對兒童及少年提供財產信託服務之督導。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八、勞政：提供職業訓練及就業輔導。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九、其他機關之必要服務。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第一項整合性服務，除其他法令另有規定外，應以書面為之。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0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6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直轄市、縣（市）主管機關依前條規定提供整合性服務，應實施個案管理，追蹤及確認服務狀況及進度，做成個案紀錄。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1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7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直轄市、縣（市）主管機關及第五條提供服務相關機關，應定期召開兒童及少年高風險家庭業務聯繫會報。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2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8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直轄市、縣（市）主管機關應結合社政、警政、教育、衛生、司法、戶政、財政、金融管理、勞政及其他必要機關，辦理兒童及少年高風險家庭宣導、通報與協助之教育訓練。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3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9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直轄市、縣（市）主管機關就本辦法規定事項，必要時，得委託兒童及少年福利機構或團體，進行評估、訪視、個案管理及服務。</w:t>
            </w:r>
          </w:p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直轄市、縣（市）主管機關應對受委託兒童及少年福利機構或團體，提供必要之協助。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4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10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本辦法所定通報表格式，由中央主管機關定之。</w:t>
            </w:r>
          </w:p>
        </w:tc>
      </w:tr>
      <w:tr w:rsidR="00346F08" w:rsidRPr="00346F08" w:rsidTr="00346F08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F08" w:rsidRPr="00346F08" w:rsidRDefault="00346F08" w:rsidP="00346F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5" w:history="1">
              <w:r w:rsidRPr="00346F08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11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8" w:rsidRPr="00346F08" w:rsidRDefault="00346F08" w:rsidP="00346F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346F0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本辦法自發布日施行。</w:t>
            </w:r>
          </w:p>
        </w:tc>
      </w:tr>
    </w:tbl>
    <w:p w:rsidR="004878B4" w:rsidRPr="00346F08" w:rsidRDefault="004878B4">
      <w:pPr>
        <w:rPr>
          <w:rFonts w:hint="eastAsia"/>
        </w:rPr>
      </w:pPr>
    </w:p>
    <w:p w:rsidR="004878B4" w:rsidRPr="00346F08" w:rsidRDefault="004878B4">
      <w:pPr>
        <w:rPr>
          <w:rFonts w:hint="eastAsia"/>
        </w:rPr>
      </w:pPr>
    </w:p>
    <w:p w:rsidR="004878B4" w:rsidRDefault="004878B4">
      <w:pPr>
        <w:rPr>
          <w:rFonts w:hint="eastAsia"/>
        </w:rPr>
      </w:pPr>
    </w:p>
    <w:p w:rsidR="004878B4" w:rsidRDefault="004878B4"/>
    <w:sectPr w:rsidR="004878B4" w:rsidSect="00BB76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8B4"/>
    <w:rsid w:val="00346F08"/>
    <w:rsid w:val="004878B4"/>
    <w:rsid w:val="00BB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8B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4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46F0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Single.aspx?Pcode=D0050181&amp;FLNO=4" TargetMode="External"/><Relationship Id="rId13" Type="http://schemas.openxmlformats.org/officeDocument/2006/relationships/hyperlink" Target="http://law.moj.gov.tw/LawClass/LawSingle.aspx?Pcode=D0050181&amp;FLNO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.moj.gov.tw/LawClass/LawSingle.aspx?Pcode=D0050181&amp;FLNO=3" TargetMode="External"/><Relationship Id="rId12" Type="http://schemas.openxmlformats.org/officeDocument/2006/relationships/hyperlink" Target="http://law.moj.gov.tw/LawClass/LawSingle.aspx?Pcode=D0050181&amp;FLNO=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Single.aspx?Pcode=D0050181&amp;FLNO=2" TargetMode="External"/><Relationship Id="rId11" Type="http://schemas.openxmlformats.org/officeDocument/2006/relationships/hyperlink" Target="http://law.moj.gov.tw/LawClass/LawSingle.aspx?Pcode=D0050181&amp;FLNO=7" TargetMode="External"/><Relationship Id="rId5" Type="http://schemas.openxmlformats.org/officeDocument/2006/relationships/hyperlink" Target="http://law.moj.gov.tw/LawClass/LawSingle.aspx?Pcode=D0050181&amp;FLNO=1" TargetMode="External"/><Relationship Id="rId15" Type="http://schemas.openxmlformats.org/officeDocument/2006/relationships/hyperlink" Target="http://law.moj.gov.tw/LawClass/LawSingle.aspx?Pcode=D0050181&amp;FLNO=11" TargetMode="External"/><Relationship Id="rId10" Type="http://schemas.openxmlformats.org/officeDocument/2006/relationships/hyperlink" Target="http://law.moj.gov.tw/LawClass/LawSingle.aspx?Pcode=D0050181&amp;FLNO=6" TargetMode="External"/><Relationship Id="rId4" Type="http://schemas.openxmlformats.org/officeDocument/2006/relationships/hyperlink" Target="http://law.moj.gov.tw/LawClass/LawContent.aspx?PCODE=D0050181" TargetMode="External"/><Relationship Id="rId9" Type="http://schemas.openxmlformats.org/officeDocument/2006/relationships/hyperlink" Target="http://law.moj.gov.tw/LawClass/LawSingle.aspx?Pcode=D0050181&amp;FLNO=5" TargetMode="External"/><Relationship Id="rId14" Type="http://schemas.openxmlformats.org/officeDocument/2006/relationships/hyperlink" Target="http://law.moj.gov.tw/LawClass/LawSingle.aspx?Pcode=D0050181&amp;FLNO=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2012-06-27T06:31:00Z</dcterms:created>
  <dcterms:modified xsi:type="dcterms:W3CDTF">2012-06-27T06:33:00Z</dcterms:modified>
</cp:coreProperties>
</file>